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C4" w:rsidRDefault="00595DC4" w:rsidP="00AE48C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0E7ADC3D" wp14:editId="1A5FCCA1">
            <wp:simplePos x="0" y="0"/>
            <wp:positionH relativeFrom="column">
              <wp:posOffset>2101850</wp:posOffset>
            </wp:positionH>
            <wp:positionV relativeFrom="paragraph">
              <wp:posOffset>0</wp:posOffset>
            </wp:positionV>
            <wp:extent cx="1206500" cy="1287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C4" w:rsidRDefault="00595DC4" w:rsidP="00AE48C6">
      <w:pPr>
        <w:jc w:val="center"/>
        <w:rPr>
          <w:b/>
          <w:sz w:val="40"/>
          <w:szCs w:val="40"/>
        </w:rPr>
      </w:pPr>
    </w:p>
    <w:p w:rsidR="00595DC4" w:rsidRDefault="00595DC4" w:rsidP="00AE48C6">
      <w:pPr>
        <w:jc w:val="center"/>
        <w:rPr>
          <w:b/>
          <w:sz w:val="40"/>
          <w:szCs w:val="40"/>
        </w:rPr>
      </w:pPr>
    </w:p>
    <w:p w:rsidR="00F23437" w:rsidRPr="00AE48C6" w:rsidRDefault="00942D44" w:rsidP="00AE4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Phonics in Class Seven and Eleven</w:t>
      </w:r>
    </w:p>
    <w:p w:rsidR="005B6E06" w:rsidRPr="00664559" w:rsidRDefault="00595DC4" w:rsidP="008A2D03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Children in Classes Seven and Eleven</w:t>
      </w:r>
      <w:r w:rsidR="003A2D88" w:rsidRPr="00664559">
        <w:rPr>
          <w:sz w:val="24"/>
          <w:szCs w:val="24"/>
        </w:rPr>
        <w:t xml:space="preserve"> present with significant learning </w:t>
      </w:r>
      <w:r w:rsidR="00664559" w:rsidRPr="00664559">
        <w:rPr>
          <w:sz w:val="24"/>
          <w:szCs w:val="24"/>
        </w:rPr>
        <w:t xml:space="preserve">needs. All </w:t>
      </w:r>
      <w:r>
        <w:rPr>
          <w:sz w:val="24"/>
          <w:szCs w:val="24"/>
        </w:rPr>
        <w:t>children have a diagnosis of Autism</w:t>
      </w:r>
      <w:r w:rsidR="003A2D88" w:rsidRPr="00664559">
        <w:rPr>
          <w:sz w:val="24"/>
          <w:szCs w:val="24"/>
        </w:rPr>
        <w:t xml:space="preserve"> or Specific </w:t>
      </w:r>
      <w:r>
        <w:rPr>
          <w:sz w:val="24"/>
          <w:szCs w:val="24"/>
        </w:rPr>
        <w:t>Speech, Language and Communication needs</w:t>
      </w:r>
      <w:r w:rsidR="003A2D88" w:rsidRPr="00664559">
        <w:rPr>
          <w:sz w:val="24"/>
          <w:szCs w:val="24"/>
        </w:rPr>
        <w:t>. They require a m</w:t>
      </w:r>
      <w:r w:rsidR="005B6E06" w:rsidRPr="00664559">
        <w:rPr>
          <w:sz w:val="24"/>
          <w:szCs w:val="24"/>
        </w:rPr>
        <w:t xml:space="preserve">ultisensory approach to phonics teaching </w:t>
      </w:r>
      <w:r w:rsidR="003A2D88" w:rsidRPr="00664559">
        <w:rPr>
          <w:sz w:val="24"/>
          <w:szCs w:val="24"/>
        </w:rPr>
        <w:t>that supports</w:t>
      </w:r>
      <w:r w:rsidR="00664559" w:rsidRPr="00664559">
        <w:rPr>
          <w:sz w:val="24"/>
          <w:szCs w:val="24"/>
        </w:rPr>
        <w:t xml:space="preserve"> non-verbal and children with</w:t>
      </w:r>
      <w:r w:rsidR="003A2D88" w:rsidRPr="00664559">
        <w:rPr>
          <w:sz w:val="24"/>
          <w:szCs w:val="24"/>
        </w:rPr>
        <w:t xml:space="preserve"> </w:t>
      </w:r>
      <w:r w:rsidR="00664559" w:rsidRPr="00664559">
        <w:rPr>
          <w:sz w:val="24"/>
          <w:szCs w:val="24"/>
        </w:rPr>
        <w:t>limited verbal language whilst providing</w:t>
      </w:r>
      <w:r>
        <w:rPr>
          <w:sz w:val="24"/>
          <w:szCs w:val="24"/>
        </w:rPr>
        <w:t xml:space="preserve"> </w:t>
      </w:r>
      <w:r w:rsidR="003A2D88" w:rsidRPr="00664559">
        <w:rPr>
          <w:sz w:val="24"/>
          <w:szCs w:val="24"/>
        </w:rPr>
        <w:t>opportunities for overlearning.</w:t>
      </w:r>
      <w:r w:rsidR="0028242B" w:rsidRPr="00664559">
        <w:rPr>
          <w:sz w:val="24"/>
          <w:szCs w:val="24"/>
        </w:rPr>
        <w:t xml:space="preserve"> </w:t>
      </w:r>
      <w:r w:rsidR="008A2D03">
        <w:rPr>
          <w:sz w:val="24"/>
          <w:szCs w:val="24"/>
        </w:rPr>
        <w:t>It is essential that our approach to teaching phonics and reading is accessible for all learners, regardless of th</w:t>
      </w:r>
      <w:r w:rsidR="00776FD4">
        <w:rPr>
          <w:sz w:val="24"/>
          <w:szCs w:val="24"/>
        </w:rPr>
        <w:t xml:space="preserve">eir </w:t>
      </w:r>
      <w:r w:rsidR="00BA4CCB">
        <w:rPr>
          <w:sz w:val="24"/>
          <w:szCs w:val="24"/>
        </w:rPr>
        <w:t>areas of need</w:t>
      </w:r>
      <w:r w:rsidR="00776FD4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1E9" w:rsidRPr="00664559" w:rsidTr="00B94DFE">
        <w:tc>
          <w:tcPr>
            <w:tcW w:w="9016" w:type="dxa"/>
            <w:gridSpan w:val="2"/>
          </w:tcPr>
          <w:bookmarkEnd w:id="0"/>
          <w:p w:rsidR="00C931E9" w:rsidRPr="00664559" w:rsidRDefault="00C931E9" w:rsidP="00C931E9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Pre-Phonics</w:t>
            </w:r>
          </w:p>
          <w:p w:rsidR="00C931E9" w:rsidRPr="00664559" w:rsidRDefault="00C931E9" w:rsidP="00C931E9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Children have lots of opportunities to develop familiarity with stories, nursery rhymes, poems and action songs. </w:t>
            </w:r>
          </w:p>
          <w:p w:rsidR="00076EDD" w:rsidRPr="00664559" w:rsidRDefault="00076EDD" w:rsidP="00C931E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Children will develop shared attention, rhyme, rhythm, basic vocabulary, develop their knowledge of words, enjoy books and reading, multisensory exploration.</w:t>
            </w:r>
          </w:p>
        </w:tc>
      </w:tr>
      <w:tr w:rsidR="00C931E9" w:rsidRPr="00664559" w:rsidTr="002D01CF">
        <w:trPr>
          <w:trHeight w:val="350"/>
        </w:trPr>
        <w:tc>
          <w:tcPr>
            <w:tcW w:w="9016" w:type="dxa"/>
            <w:gridSpan w:val="2"/>
          </w:tcPr>
          <w:p w:rsidR="00C931E9" w:rsidRPr="00664559" w:rsidRDefault="00C931E9" w:rsidP="00C931E9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1:1 Activities</w:t>
            </w:r>
          </w:p>
        </w:tc>
      </w:tr>
      <w:tr w:rsidR="00C931E9" w:rsidRPr="00664559" w:rsidTr="00C944E7">
        <w:trPr>
          <w:trHeight w:val="350"/>
        </w:trPr>
        <w:tc>
          <w:tcPr>
            <w:tcW w:w="4508" w:type="dxa"/>
          </w:tcPr>
          <w:p w:rsidR="00C931E9" w:rsidRPr="00664559" w:rsidRDefault="00E33655" w:rsidP="00C931E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Sharing</w:t>
            </w:r>
            <w:r w:rsidR="00076EDD" w:rsidRPr="00664559">
              <w:rPr>
                <w:sz w:val="24"/>
                <w:szCs w:val="24"/>
              </w:rPr>
              <w:t xml:space="preserve"> of a board book/early picture book</w:t>
            </w:r>
          </w:p>
        </w:tc>
        <w:tc>
          <w:tcPr>
            <w:tcW w:w="4508" w:type="dxa"/>
          </w:tcPr>
          <w:p w:rsidR="00C931E9" w:rsidRPr="00664559" w:rsidRDefault="00076EDD" w:rsidP="00C931E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Action rhymes</w:t>
            </w:r>
          </w:p>
        </w:tc>
      </w:tr>
      <w:tr w:rsidR="00AE48C6" w:rsidRPr="00664559" w:rsidTr="00C944E7">
        <w:trPr>
          <w:trHeight w:val="350"/>
        </w:trPr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Musical instrument exploration</w:t>
            </w:r>
          </w:p>
        </w:tc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Mark making: large scale, gross motor, using objects</w:t>
            </w:r>
          </w:p>
        </w:tc>
      </w:tr>
      <w:tr w:rsidR="00AE48C6" w:rsidRPr="00664559" w:rsidTr="00C944E7">
        <w:trPr>
          <w:trHeight w:val="350"/>
        </w:trPr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Sensory messy play activities linked to stories or rhymes</w:t>
            </w:r>
          </w:p>
        </w:tc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Developing language through objects and experiences</w:t>
            </w:r>
          </w:p>
        </w:tc>
      </w:tr>
      <w:tr w:rsidR="00AE48C6" w:rsidRPr="00664559" w:rsidTr="00C944E7">
        <w:trPr>
          <w:trHeight w:val="350"/>
        </w:trPr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Exposure to environmental and animal sounds</w:t>
            </w:r>
          </w:p>
        </w:tc>
        <w:tc>
          <w:tcPr>
            <w:tcW w:w="4508" w:type="dxa"/>
          </w:tcPr>
          <w:p w:rsidR="00AE48C6" w:rsidRPr="00664559" w:rsidRDefault="00027BE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Exposure to Jolly Phonics songs and actions</w:t>
            </w:r>
          </w:p>
        </w:tc>
      </w:tr>
    </w:tbl>
    <w:p w:rsidR="0091488E" w:rsidRPr="00664559" w:rsidRDefault="0091488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48C6" w:rsidRPr="00664559" w:rsidTr="008C05BF">
        <w:tc>
          <w:tcPr>
            <w:tcW w:w="9016" w:type="dxa"/>
            <w:gridSpan w:val="2"/>
          </w:tcPr>
          <w:p w:rsidR="00AE48C6" w:rsidRPr="00664559" w:rsidRDefault="00AE48C6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Early-Phonics</w:t>
            </w:r>
          </w:p>
          <w:p w:rsidR="00AE48C6" w:rsidRPr="00664559" w:rsidRDefault="00AE48C6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Children are </w:t>
            </w:r>
            <w:r w:rsidR="003801BD" w:rsidRPr="00664559">
              <w:rPr>
                <w:b/>
                <w:sz w:val="24"/>
                <w:szCs w:val="24"/>
              </w:rPr>
              <w:t>exposed</w:t>
            </w:r>
            <w:r w:rsidRPr="00664559">
              <w:rPr>
                <w:b/>
                <w:sz w:val="24"/>
                <w:szCs w:val="24"/>
              </w:rPr>
              <w:t xml:space="preserve"> to read</w:t>
            </w:r>
            <w:r w:rsidR="003801BD" w:rsidRPr="00664559">
              <w:rPr>
                <w:b/>
                <w:sz w:val="24"/>
                <w:szCs w:val="24"/>
              </w:rPr>
              <w:t>ing and writing</w:t>
            </w:r>
            <w:r w:rsidRPr="00664559">
              <w:rPr>
                <w:b/>
                <w:sz w:val="24"/>
                <w:szCs w:val="24"/>
              </w:rPr>
              <w:t xml:space="preserve"> the letter sounds. </w:t>
            </w:r>
          </w:p>
          <w:p w:rsidR="00AE48C6" w:rsidRPr="00664559" w:rsidRDefault="00AE48C6" w:rsidP="008C05BF">
            <w:pPr>
              <w:jc w:val="center"/>
              <w:rPr>
                <w:sz w:val="24"/>
                <w:szCs w:val="24"/>
              </w:rPr>
            </w:pPr>
          </w:p>
          <w:p w:rsidR="00AE48C6" w:rsidRPr="00664559" w:rsidRDefault="00AE48C6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Children will develop shared attention, rhyme, rhythm, basic vocabulary, develop their knowledge of words, enjoy books and re</w:t>
            </w:r>
            <w:r w:rsidR="003801BD" w:rsidRPr="00664559">
              <w:rPr>
                <w:sz w:val="24"/>
                <w:szCs w:val="24"/>
              </w:rPr>
              <w:t>ading, multisensory exploration, develop awareness of letters in the environment, initial sounds</w:t>
            </w:r>
          </w:p>
        </w:tc>
      </w:tr>
      <w:tr w:rsidR="00F70300" w:rsidRPr="00664559" w:rsidTr="008C05BF">
        <w:tc>
          <w:tcPr>
            <w:tcW w:w="9016" w:type="dxa"/>
            <w:gridSpan w:val="2"/>
          </w:tcPr>
          <w:p w:rsidR="00F70300" w:rsidRPr="00664559" w:rsidRDefault="00F70300" w:rsidP="008C05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4559">
              <w:rPr>
                <w:b/>
                <w:sz w:val="24"/>
                <w:szCs w:val="24"/>
              </w:rPr>
              <w:t>m,a,s,d,t,i,n,p,g,o,c,k,u,b,f,e,l,h,r,j,v,y,w,z,x</w:t>
            </w:r>
            <w:proofErr w:type="spellEnd"/>
          </w:p>
        </w:tc>
      </w:tr>
      <w:tr w:rsidR="00AE48C6" w:rsidRPr="00664559" w:rsidTr="008C05BF">
        <w:trPr>
          <w:trHeight w:val="350"/>
        </w:trPr>
        <w:tc>
          <w:tcPr>
            <w:tcW w:w="9016" w:type="dxa"/>
            <w:gridSpan w:val="2"/>
          </w:tcPr>
          <w:p w:rsidR="00AE48C6" w:rsidRPr="00664559" w:rsidRDefault="00AE48C6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1:1 Activities</w:t>
            </w:r>
          </w:p>
        </w:tc>
      </w:tr>
      <w:tr w:rsidR="00AE48C6" w:rsidRPr="00664559" w:rsidTr="008C05BF">
        <w:trPr>
          <w:trHeight w:val="350"/>
        </w:trPr>
        <w:tc>
          <w:tcPr>
            <w:tcW w:w="4508" w:type="dxa"/>
          </w:tcPr>
          <w:p w:rsidR="00AE48C6" w:rsidRPr="00664559" w:rsidRDefault="00E33655" w:rsidP="003801BD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 xml:space="preserve">Sharing </w:t>
            </w:r>
            <w:r w:rsidR="003801BD" w:rsidRPr="00664559">
              <w:rPr>
                <w:sz w:val="24"/>
                <w:szCs w:val="24"/>
              </w:rPr>
              <w:t xml:space="preserve">of an </w:t>
            </w:r>
            <w:r w:rsidR="00AE48C6" w:rsidRPr="00664559">
              <w:rPr>
                <w:sz w:val="24"/>
                <w:szCs w:val="24"/>
              </w:rPr>
              <w:t>early picture book</w:t>
            </w:r>
          </w:p>
        </w:tc>
        <w:tc>
          <w:tcPr>
            <w:tcW w:w="4508" w:type="dxa"/>
          </w:tcPr>
          <w:p w:rsidR="00AE48C6" w:rsidRPr="00664559" w:rsidRDefault="00AE48C6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Action rhymes</w:t>
            </w:r>
          </w:p>
        </w:tc>
      </w:tr>
      <w:tr w:rsidR="00AE48C6" w:rsidRPr="00664559" w:rsidTr="008C05BF">
        <w:trPr>
          <w:trHeight w:val="350"/>
        </w:trPr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Sensory messy play activities linked to sounds and letters</w:t>
            </w:r>
          </w:p>
        </w:tc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Mark making</w:t>
            </w:r>
            <w:r w:rsidR="003801BD" w:rsidRPr="00664559">
              <w:rPr>
                <w:sz w:val="24"/>
                <w:szCs w:val="24"/>
              </w:rPr>
              <w:t xml:space="preserve"> linked to sounds and letters</w:t>
            </w:r>
            <w:r w:rsidRPr="00664559">
              <w:rPr>
                <w:sz w:val="24"/>
                <w:szCs w:val="24"/>
              </w:rPr>
              <w:t>: large scale, gross motor, using objects</w:t>
            </w:r>
          </w:p>
        </w:tc>
      </w:tr>
      <w:tr w:rsidR="00AE48C6" w:rsidRPr="00664559" w:rsidTr="008C05BF">
        <w:trPr>
          <w:trHeight w:val="350"/>
        </w:trPr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Exposure to environmental and animal sounds</w:t>
            </w:r>
          </w:p>
        </w:tc>
        <w:tc>
          <w:tcPr>
            <w:tcW w:w="4508" w:type="dxa"/>
          </w:tcPr>
          <w:p w:rsidR="00AE48C6" w:rsidRPr="00664559" w:rsidRDefault="00AE48C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Developing language through objects and experiences</w:t>
            </w:r>
          </w:p>
        </w:tc>
      </w:tr>
      <w:tr w:rsidR="00AE48C6" w:rsidRPr="00664559" w:rsidTr="008C05BF">
        <w:trPr>
          <w:trHeight w:val="350"/>
        </w:trPr>
        <w:tc>
          <w:tcPr>
            <w:tcW w:w="4508" w:type="dxa"/>
          </w:tcPr>
          <w:p w:rsidR="00AE48C6" w:rsidRPr="00664559" w:rsidRDefault="003801BD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Exposure to ‘sound-out’ words orally</w:t>
            </w:r>
          </w:p>
        </w:tc>
        <w:tc>
          <w:tcPr>
            <w:tcW w:w="4508" w:type="dxa"/>
          </w:tcPr>
          <w:p w:rsidR="00AE48C6" w:rsidRPr="00664559" w:rsidRDefault="003801BD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Letter and picture hunts</w:t>
            </w:r>
          </w:p>
        </w:tc>
      </w:tr>
      <w:tr w:rsidR="003801BD" w:rsidRPr="00664559" w:rsidTr="008C05BF">
        <w:trPr>
          <w:trHeight w:val="350"/>
        </w:trPr>
        <w:tc>
          <w:tcPr>
            <w:tcW w:w="4508" w:type="dxa"/>
          </w:tcPr>
          <w:p w:rsidR="003801BD" w:rsidRPr="00664559" w:rsidRDefault="003801BD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lastRenderedPageBreak/>
              <w:t>H-O-H modelling of letter formation on different scales and media</w:t>
            </w:r>
          </w:p>
        </w:tc>
        <w:tc>
          <w:tcPr>
            <w:tcW w:w="4508" w:type="dxa"/>
          </w:tcPr>
          <w:p w:rsidR="003801BD" w:rsidRPr="00664559" w:rsidRDefault="00BF7C19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 xml:space="preserve">Initial sound picture sticking </w:t>
            </w:r>
            <w:r w:rsidR="00B42DE6" w:rsidRPr="00664559">
              <w:rPr>
                <w:sz w:val="24"/>
                <w:szCs w:val="24"/>
              </w:rPr>
              <w:t>activity</w:t>
            </w:r>
          </w:p>
        </w:tc>
      </w:tr>
      <w:tr w:rsidR="00B42DE6" w:rsidRPr="00664559" w:rsidTr="008C05BF">
        <w:trPr>
          <w:trHeight w:val="350"/>
        </w:trPr>
        <w:tc>
          <w:tcPr>
            <w:tcW w:w="4508" w:type="dxa"/>
          </w:tcPr>
          <w:p w:rsidR="00B42DE6" w:rsidRPr="00664559" w:rsidRDefault="00B42DE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Bag of highly stimulating initial letter sound objects.</w:t>
            </w:r>
          </w:p>
        </w:tc>
        <w:tc>
          <w:tcPr>
            <w:tcW w:w="4508" w:type="dxa"/>
          </w:tcPr>
          <w:p w:rsidR="00B42DE6" w:rsidRPr="00664559" w:rsidRDefault="00027BE6" w:rsidP="00AE48C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Jolly Phonics songs and actions</w:t>
            </w:r>
          </w:p>
        </w:tc>
      </w:tr>
    </w:tbl>
    <w:p w:rsidR="004C3BDD" w:rsidRPr="00664559" w:rsidRDefault="004C3BD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3BDD" w:rsidRPr="00664559" w:rsidTr="008C05BF">
        <w:tc>
          <w:tcPr>
            <w:tcW w:w="9016" w:type="dxa"/>
            <w:gridSpan w:val="2"/>
          </w:tcPr>
          <w:p w:rsidR="004C3BDD" w:rsidRPr="00664559" w:rsidRDefault="004C3BDD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Phonics 1</w:t>
            </w:r>
          </w:p>
          <w:p w:rsidR="004C3BDD" w:rsidRPr="00664559" w:rsidRDefault="004C3BDD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Children are taught to read and write the letter sounds along with oral blending. </w:t>
            </w:r>
          </w:p>
          <w:p w:rsidR="004C3BDD" w:rsidRPr="00664559" w:rsidRDefault="004C3BDD" w:rsidP="008C05BF">
            <w:pPr>
              <w:jc w:val="center"/>
              <w:rPr>
                <w:sz w:val="24"/>
                <w:szCs w:val="24"/>
              </w:rPr>
            </w:pPr>
          </w:p>
          <w:p w:rsidR="004C3BDD" w:rsidRPr="00664559" w:rsidRDefault="004C3BDD" w:rsidP="00FA2656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 xml:space="preserve">Children will develop </w:t>
            </w:r>
            <w:r w:rsidR="00A22B46" w:rsidRPr="00664559">
              <w:rPr>
                <w:sz w:val="24"/>
                <w:szCs w:val="24"/>
              </w:rPr>
              <w:t>sustained</w:t>
            </w:r>
            <w:r w:rsidRPr="00664559">
              <w:rPr>
                <w:sz w:val="24"/>
                <w:szCs w:val="24"/>
              </w:rPr>
              <w:t xml:space="preserve"> attention, rhyme, rhythm, basic vocabulary, develop their knowledge of words, enjoy books and reading, </w:t>
            </w:r>
            <w:r w:rsidR="00A22B46" w:rsidRPr="00664559">
              <w:rPr>
                <w:sz w:val="24"/>
                <w:szCs w:val="24"/>
              </w:rPr>
              <w:t>multisensory application</w:t>
            </w:r>
            <w:r w:rsidRPr="00664559">
              <w:rPr>
                <w:sz w:val="24"/>
                <w:szCs w:val="24"/>
              </w:rPr>
              <w:t xml:space="preserve">, </w:t>
            </w:r>
            <w:r w:rsidR="00FA2656" w:rsidRPr="00664559">
              <w:rPr>
                <w:sz w:val="24"/>
                <w:szCs w:val="24"/>
              </w:rPr>
              <w:t>knowledge of single letter correspondence for</w:t>
            </w:r>
            <w:r w:rsidR="001A05CA" w:rsidRPr="00664559">
              <w:rPr>
                <w:sz w:val="24"/>
                <w:szCs w:val="24"/>
              </w:rPr>
              <w:t xml:space="preserve"> </w:t>
            </w:r>
            <w:r w:rsidR="00FA2656" w:rsidRPr="00664559">
              <w:rPr>
                <w:sz w:val="24"/>
                <w:szCs w:val="24"/>
              </w:rPr>
              <w:t>25 sounds</w:t>
            </w:r>
            <w:r w:rsidR="00F70300" w:rsidRPr="00664559">
              <w:rPr>
                <w:sz w:val="24"/>
                <w:szCs w:val="24"/>
              </w:rPr>
              <w:t>.</w:t>
            </w:r>
          </w:p>
        </w:tc>
      </w:tr>
      <w:tr w:rsidR="00F70300" w:rsidRPr="00664559" w:rsidTr="008C05BF">
        <w:tc>
          <w:tcPr>
            <w:tcW w:w="9016" w:type="dxa"/>
            <w:gridSpan w:val="2"/>
          </w:tcPr>
          <w:p w:rsidR="00F70300" w:rsidRPr="00664559" w:rsidRDefault="00F70300" w:rsidP="008C05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4559">
              <w:rPr>
                <w:b/>
                <w:sz w:val="24"/>
                <w:szCs w:val="24"/>
              </w:rPr>
              <w:t>m,a,s,d,t,i,n,p,g,o,c,k,u,b,f,e,l,h,r,j,v,y,w,z,x</w:t>
            </w:r>
            <w:proofErr w:type="spellEnd"/>
          </w:p>
        </w:tc>
      </w:tr>
      <w:tr w:rsidR="004C3BDD" w:rsidRPr="00664559" w:rsidTr="008C05BF">
        <w:trPr>
          <w:trHeight w:val="350"/>
        </w:trPr>
        <w:tc>
          <w:tcPr>
            <w:tcW w:w="9016" w:type="dxa"/>
            <w:gridSpan w:val="2"/>
          </w:tcPr>
          <w:p w:rsidR="004C3BDD" w:rsidRPr="00664559" w:rsidRDefault="004C3BDD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1:1 Activities</w:t>
            </w:r>
          </w:p>
        </w:tc>
      </w:tr>
      <w:tr w:rsidR="004C3BDD" w:rsidRPr="00664559" w:rsidTr="008C05BF">
        <w:trPr>
          <w:trHeight w:val="350"/>
        </w:trPr>
        <w:tc>
          <w:tcPr>
            <w:tcW w:w="4508" w:type="dxa"/>
          </w:tcPr>
          <w:p w:rsidR="004C3BDD" w:rsidRPr="00664559" w:rsidRDefault="004C3BDD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 xml:space="preserve">Sharing of an </w:t>
            </w:r>
            <w:r w:rsidR="00F70300" w:rsidRPr="00664559">
              <w:rPr>
                <w:sz w:val="24"/>
                <w:szCs w:val="24"/>
              </w:rPr>
              <w:t>ORT</w:t>
            </w:r>
            <w:r w:rsidR="00743ED4" w:rsidRPr="00664559">
              <w:rPr>
                <w:sz w:val="24"/>
                <w:szCs w:val="24"/>
              </w:rPr>
              <w:t>/Traditional Tales</w:t>
            </w:r>
            <w:r w:rsidR="00F70300" w:rsidRPr="00664559">
              <w:rPr>
                <w:sz w:val="24"/>
                <w:szCs w:val="24"/>
              </w:rPr>
              <w:t xml:space="preserve"> </w:t>
            </w:r>
            <w:r w:rsidR="00777699" w:rsidRPr="00664559">
              <w:rPr>
                <w:sz w:val="24"/>
                <w:szCs w:val="24"/>
              </w:rPr>
              <w:t xml:space="preserve">wordless </w:t>
            </w:r>
            <w:r w:rsidR="00F70300" w:rsidRPr="00664559">
              <w:rPr>
                <w:sz w:val="24"/>
                <w:szCs w:val="24"/>
              </w:rPr>
              <w:t>picture book</w:t>
            </w:r>
            <w:r w:rsidR="00FA2656" w:rsidRPr="00664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4C3BDD" w:rsidRPr="00664559" w:rsidRDefault="0091488E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Multisensory letter formation on different scales and media</w:t>
            </w:r>
          </w:p>
        </w:tc>
      </w:tr>
      <w:tr w:rsidR="00777699" w:rsidRPr="00664559" w:rsidTr="008C05BF">
        <w:trPr>
          <w:trHeight w:val="350"/>
        </w:trPr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Adult modelling reading of a simple book</w:t>
            </w:r>
          </w:p>
        </w:tc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Oral blending linked to pictures or objects</w:t>
            </w:r>
          </w:p>
        </w:tc>
      </w:tr>
      <w:tr w:rsidR="00777699" w:rsidRPr="00664559" w:rsidTr="008C05BF">
        <w:trPr>
          <w:trHeight w:val="350"/>
        </w:trPr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Developing language through objects and experiences</w:t>
            </w:r>
          </w:p>
        </w:tc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Matching, finding and writing activities.</w:t>
            </w:r>
          </w:p>
        </w:tc>
      </w:tr>
      <w:tr w:rsidR="00777699" w:rsidRPr="00664559" w:rsidTr="008C05BF">
        <w:trPr>
          <w:trHeight w:val="350"/>
        </w:trPr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Bag of highly stimulating initial letter sound objects.</w:t>
            </w:r>
          </w:p>
        </w:tc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Initial letter activities</w:t>
            </w:r>
          </w:p>
        </w:tc>
      </w:tr>
      <w:tr w:rsidR="00777699" w:rsidRPr="00664559" w:rsidTr="008C05BF">
        <w:trPr>
          <w:trHeight w:val="350"/>
        </w:trPr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Jolly Phonics songs and actions</w:t>
            </w:r>
          </w:p>
        </w:tc>
        <w:tc>
          <w:tcPr>
            <w:tcW w:w="4508" w:type="dxa"/>
          </w:tcPr>
          <w:p w:rsidR="00777699" w:rsidRPr="00664559" w:rsidRDefault="00777699" w:rsidP="007776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2647" w:rsidRPr="00664559" w:rsidRDefault="00B0264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11EF" w:rsidRPr="00664559" w:rsidTr="008C05BF">
        <w:tc>
          <w:tcPr>
            <w:tcW w:w="9016" w:type="dxa"/>
            <w:gridSpan w:val="2"/>
          </w:tcPr>
          <w:p w:rsidR="00E311EF" w:rsidRPr="00664559" w:rsidRDefault="00E311EF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Phonics 2</w:t>
            </w:r>
          </w:p>
          <w:p w:rsidR="00E311EF" w:rsidRPr="00664559" w:rsidRDefault="00E311EF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Children are taught to </w:t>
            </w:r>
            <w:r w:rsidR="00F6642A" w:rsidRPr="00664559">
              <w:rPr>
                <w:b/>
                <w:sz w:val="24"/>
                <w:szCs w:val="24"/>
              </w:rPr>
              <w:t>blend and segment to read and write.</w:t>
            </w:r>
          </w:p>
          <w:p w:rsidR="00E311EF" w:rsidRPr="00664559" w:rsidRDefault="00E311EF" w:rsidP="008C05BF">
            <w:pPr>
              <w:jc w:val="center"/>
              <w:rPr>
                <w:sz w:val="24"/>
                <w:szCs w:val="24"/>
              </w:rPr>
            </w:pPr>
          </w:p>
          <w:p w:rsidR="00E311EF" w:rsidRPr="00664559" w:rsidRDefault="00E311EF" w:rsidP="003A66C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 xml:space="preserve">Children will develop their knowledge of words, enjoy books and reading, </w:t>
            </w:r>
            <w:r w:rsidR="007746E4" w:rsidRPr="00664559">
              <w:rPr>
                <w:sz w:val="24"/>
                <w:szCs w:val="24"/>
              </w:rPr>
              <w:t xml:space="preserve">skills of blending and segmenting, </w:t>
            </w:r>
            <w:r w:rsidRPr="00664559">
              <w:rPr>
                <w:sz w:val="24"/>
                <w:szCs w:val="24"/>
              </w:rPr>
              <w:t>knowledge of the 25 single letter sounds</w:t>
            </w:r>
            <w:r w:rsidR="003A66C9" w:rsidRPr="00664559">
              <w:rPr>
                <w:sz w:val="24"/>
                <w:szCs w:val="24"/>
              </w:rPr>
              <w:t>.</w:t>
            </w:r>
            <w:r w:rsidR="00250E5D" w:rsidRPr="00664559">
              <w:rPr>
                <w:sz w:val="24"/>
                <w:szCs w:val="24"/>
              </w:rPr>
              <w:t xml:space="preserve"> Introducing high frequency words.</w:t>
            </w:r>
          </w:p>
        </w:tc>
      </w:tr>
      <w:tr w:rsidR="00E311EF" w:rsidRPr="00664559" w:rsidTr="008C05BF">
        <w:tc>
          <w:tcPr>
            <w:tcW w:w="9016" w:type="dxa"/>
            <w:gridSpan w:val="2"/>
          </w:tcPr>
          <w:p w:rsidR="00E311EF" w:rsidRPr="00664559" w:rsidRDefault="00E311EF" w:rsidP="003A66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4559">
              <w:rPr>
                <w:b/>
                <w:sz w:val="24"/>
                <w:szCs w:val="24"/>
              </w:rPr>
              <w:t>m,a,s,d,t,i,n,p,g,o,c,k,u,b,f,e,l,h,r,j,v,y,w,z,x</w:t>
            </w:r>
            <w:proofErr w:type="spellEnd"/>
            <w:r w:rsidR="003A66C9" w:rsidRPr="00664559">
              <w:rPr>
                <w:b/>
                <w:sz w:val="24"/>
                <w:szCs w:val="24"/>
              </w:rPr>
              <w:t xml:space="preserve">, </w:t>
            </w:r>
          </w:p>
        </w:tc>
      </w:tr>
      <w:tr w:rsidR="008A3D7F" w:rsidRPr="00664559" w:rsidTr="008C05BF">
        <w:tc>
          <w:tcPr>
            <w:tcW w:w="9016" w:type="dxa"/>
            <w:gridSpan w:val="2"/>
          </w:tcPr>
          <w:p w:rsidR="008A3D7F" w:rsidRPr="00664559" w:rsidRDefault="00264E60" w:rsidP="00D73014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Set 1: </w:t>
            </w:r>
            <w:r w:rsidR="00D73014" w:rsidRPr="00664559">
              <w:rPr>
                <w:b/>
                <w:sz w:val="24"/>
                <w:szCs w:val="24"/>
              </w:rPr>
              <w:t>I, is, a, the, for, of, are, was</w:t>
            </w:r>
          </w:p>
        </w:tc>
      </w:tr>
      <w:tr w:rsidR="00E311EF" w:rsidRPr="00664559" w:rsidTr="008C05BF">
        <w:trPr>
          <w:trHeight w:val="350"/>
        </w:trPr>
        <w:tc>
          <w:tcPr>
            <w:tcW w:w="9016" w:type="dxa"/>
            <w:gridSpan w:val="2"/>
          </w:tcPr>
          <w:p w:rsidR="00E311EF" w:rsidRPr="00664559" w:rsidRDefault="00E311EF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1:1 Activities</w:t>
            </w:r>
          </w:p>
        </w:tc>
      </w:tr>
      <w:tr w:rsidR="00E311EF" w:rsidRPr="00664559" w:rsidTr="008C05BF">
        <w:trPr>
          <w:trHeight w:val="350"/>
        </w:trPr>
        <w:tc>
          <w:tcPr>
            <w:tcW w:w="4508" w:type="dxa"/>
          </w:tcPr>
          <w:p w:rsidR="00E311EF" w:rsidRPr="00664559" w:rsidRDefault="00195939" w:rsidP="0019593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Building of CVC words from a restricted choice of sounds</w:t>
            </w:r>
          </w:p>
        </w:tc>
        <w:tc>
          <w:tcPr>
            <w:tcW w:w="4508" w:type="dxa"/>
          </w:tcPr>
          <w:p w:rsidR="00E311EF" w:rsidRPr="00664559" w:rsidRDefault="00195939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Writing CVC words with appropriate support</w:t>
            </w:r>
          </w:p>
        </w:tc>
      </w:tr>
      <w:tr w:rsidR="00E311EF" w:rsidRPr="00664559" w:rsidTr="008C05BF">
        <w:trPr>
          <w:trHeight w:val="350"/>
        </w:trPr>
        <w:tc>
          <w:tcPr>
            <w:tcW w:w="4508" w:type="dxa"/>
          </w:tcPr>
          <w:p w:rsidR="00E311EF" w:rsidRPr="00664559" w:rsidRDefault="00250E5D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Whole word-</w:t>
            </w:r>
            <w:r w:rsidR="00D11C75" w:rsidRPr="00664559">
              <w:rPr>
                <w:sz w:val="24"/>
                <w:szCs w:val="24"/>
              </w:rPr>
              <w:t>reading activity</w:t>
            </w:r>
          </w:p>
        </w:tc>
        <w:tc>
          <w:tcPr>
            <w:tcW w:w="4508" w:type="dxa"/>
          </w:tcPr>
          <w:p w:rsidR="00E311EF" w:rsidRPr="00664559" w:rsidRDefault="003A66C9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Segment, blend and manipulate phonemes in CVC words.</w:t>
            </w:r>
          </w:p>
        </w:tc>
      </w:tr>
    </w:tbl>
    <w:p w:rsidR="00E311EF" w:rsidRPr="00664559" w:rsidRDefault="00E311E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6C9" w:rsidRPr="00664559" w:rsidTr="008C05BF">
        <w:tc>
          <w:tcPr>
            <w:tcW w:w="9016" w:type="dxa"/>
            <w:gridSpan w:val="2"/>
          </w:tcPr>
          <w:p w:rsidR="003A66C9" w:rsidRPr="00664559" w:rsidRDefault="003A66C9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Phonics 3</w:t>
            </w:r>
          </w:p>
          <w:p w:rsidR="003A66C9" w:rsidRPr="00664559" w:rsidRDefault="003A66C9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Children are taught to blend and segment to read and write.</w:t>
            </w:r>
          </w:p>
          <w:p w:rsidR="003A66C9" w:rsidRPr="00664559" w:rsidRDefault="003A66C9" w:rsidP="008C05BF">
            <w:pPr>
              <w:jc w:val="center"/>
              <w:rPr>
                <w:sz w:val="24"/>
                <w:szCs w:val="24"/>
              </w:rPr>
            </w:pPr>
          </w:p>
          <w:p w:rsidR="003A66C9" w:rsidRPr="00664559" w:rsidRDefault="003A66C9" w:rsidP="003A66C9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Children will develop their knowledge of words, enjoy books and reading, skills of blending and segmenting, knowledge of the 25 single letter sounds and 11 diagraphs.</w:t>
            </w:r>
            <w:r w:rsidR="00250E5D" w:rsidRPr="00664559">
              <w:rPr>
                <w:sz w:val="24"/>
                <w:szCs w:val="24"/>
              </w:rPr>
              <w:t xml:space="preserve"> Continue to introduce high frequency words.</w:t>
            </w:r>
          </w:p>
        </w:tc>
      </w:tr>
      <w:tr w:rsidR="003A66C9" w:rsidRPr="00664559" w:rsidTr="008C05BF">
        <w:tc>
          <w:tcPr>
            <w:tcW w:w="9016" w:type="dxa"/>
            <w:gridSpan w:val="2"/>
          </w:tcPr>
          <w:p w:rsidR="003A66C9" w:rsidRPr="00776FD4" w:rsidRDefault="003A66C9" w:rsidP="008C05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6FD4">
              <w:rPr>
                <w:b/>
                <w:sz w:val="24"/>
                <w:szCs w:val="24"/>
              </w:rPr>
              <w:t>m,a,s,d,t,i,n,p,g,o,c,k,u,b,f,e,l,h,r,j,v,y,w,z,x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ff,ll,ss,zz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sh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th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ch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qu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ng, </w:t>
            </w:r>
            <w:proofErr w:type="spellStart"/>
            <w:r w:rsidRPr="00776FD4">
              <w:rPr>
                <w:b/>
                <w:sz w:val="24"/>
                <w:szCs w:val="24"/>
              </w:rPr>
              <w:t>nk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ck</w:t>
            </w:r>
            <w:proofErr w:type="spellEnd"/>
            <w:r w:rsidR="00602188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602188" w:rsidRPr="00776FD4">
              <w:rPr>
                <w:b/>
                <w:sz w:val="24"/>
                <w:szCs w:val="24"/>
              </w:rPr>
              <w:t>wh</w:t>
            </w:r>
            <w:proofErr w:type="spellEnd"/>
          </w:p>
        </w:tc>
      </w:tr>
      <w:tr w:rsidR="008A3D7F" w:rsidRPr="00664559" w:rsidTr="008C05BF">
        <w:tc>
          <w:tcPr>
            <w:tcW w:w="9016" w:type="dxa"/>
            <w:gridSpan w:val="2"/>
          </w:tcPr>
          <w:p w:rsidR="008A3D7F" w:rsidRPr="00776FD4" w:rsidRDefault="00D73014" w:rsidP="00602188">
            <w:pPr>
              <w:jc w:val="center"/>
              <w:rPr>
                <w:b/>
                <w:sz w:val="24"/>
                <w:szCs w:val="24"/>
              </w:rPr>
            </w:pPr>
            <w:r w:rsidRPr="00776FD4">
              <w:rPr>
                <w:b/>
                <w:sz w:val="24"/>
                <w:szCs w:val="24"/>
              </w:rPr>
              <w:t xml:space="preserve">Set 2: </w:t>
            </w:r>
            <w:r w:rsidR="00602188" w:rsidRPr="00776FD4">
              <w:rPr>
                <w:b/>
                <w:sz w:val="24"/>
                <w:szCs w:val="24"/>
              </w:rPr>
              <w:t xml:space="preserve">all, come, to, </w:t>
            </w:r>
            <w:r w:rsidR="00F226E2" w:rsidRPr="00776FD4">
              <w:rPr>
                <w:b/>
                <w:sz w:val="24"/>
                <w:szCs w:val="24"/>
              </w:rPr>
              <w:t>said, he, she, was, we, no, go</w:t>
            </w:r>
          </w:p>
        </w:tc>
      </w:tr>
      <w:tr w:rsidR="003A66C9" w:rsidRPr="00664559" w:rsidTr="008C05BF">
        <w:trPr>
          <w:trHeight w:val="350"/>
        </w:trPr>
        <w:tc>
          <w:tcPr>
            <w:tcW w:w="9016" w:type="dxa"/>
            <w:gridSpan w:val="2"/>
          </w:tcPr>
          <w:p w:rsidR="003A66C9" w:rsidRPr="00664559" w:rsidRDefault="003A66C9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lastRenderedPageBreak/>
              <w:t>1:1 Activities</w:t>
            </w:r>
          </w:p>
        </w:tc>
      </w:tr>
      <w:tr w:rsidR="003A66C9" w:rsidRPr="00664559" w:rsidTr="008C05BF">
        <w:trPr>
          <w:trHeight w:val="350"/>
        </w:trPr>
        <w:tc>
          <w:tcPr>
            <w:tcW w:w="4508" w:type="dxa"/>
          </w:tcPr>
          <w:p w:rsidR="003A66C9" w:rsidRPr="00664559" w:rsidRDefault="00CF5CD5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Building of CVC words from a restricted choice of sounds</w:t>
            </w:r>
          </w:p>
        </w:tc>
        <w:tc>
          <w:tcPr>
            <w:tcW w:w="4508" w:type="dxa"/>
          </w:tcPr>
          <w:p w:rsidR="003A66C9" w:rsidRPr="00664559" w:rsidRDefault="00CF5CD5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Writing CVC words with appropriate support</w:t>
            </w:r>
          </w:p>
        </w:tc>
      </w:tr>
      <w:tr w:rsidR="003A66C9" w:rsidRPr="00664559" w:rsidTr="008C05BF">
        <w:trPr>
          <w:trHeight w:val="350"/>
        </w:trPr>
        <w:tc>
          <w:tcPr>
            <w:tcW w:w="4508" w:type="dxa"/>
          </w:tcPr>
          <w:p w:rsidR="003A66C9" w:rsidRPr="00664559" w:rsidRDefault="00250E5D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Whole word-reading activity</w:t>
            </w:r>
          </w:p>
        </w:tc>
        <w:tc>
          <w:tcPr>
            <w:tcW w:w="4508" w:type="dxa"/>
          </w:tcPr>
          <w:p w:rsidR="003A66C9" w:rsidRPr="00664559" w:rsidRDefault="003A66C9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Segment, blend and manipulate phonemes in CVC words.</w:t>
            </w:r>
          </w:p>
        </w:tc>
      </w:tr>
    </w:tbl>
    <w:p w:rsidR="00E311EF" w:rsidRPr="00664559" w:rsidRDefault="00E311E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2351" w:rsidRPr="00664559" w:rsidTr="008C05BF">
        <w:tc>
          <w:tcPr>
            <w:tcW w:w="9016" w:type="dxa"/>
            <w:gridSpan w:val="2"/>
          </w:tcPr>
          <w:p w:rsidR="00E02351" w:rsidRPr="00664559" w:rsidRDefault="00E02351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Phonics 4</w:t>
            </w:r>
          </w:p>
          <w:p w:rsidR="00E02351" w:rsidRPr="00664559" w:rsidRDefault="00E02351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Children are taught to blend and segment to read and write.</w:t>
            </w:r>
          </w:p>
          <w:p w:rsidR="00E02351" w:rsidRPr="00664559" w:rsidRDefault="00E02351" w:rsidP="008C05BF">
            <w:pPr>
              <w:jc w:val="center"/>
              <w:rPr>
                <w:sz w:val="24"/>
                <w:szCs w:val="24"/>
              </w:rPr>
            </w:pPr>
          </w:p>
          <w:p w:rsidR="00E02351" w:rsidRPr="00664559" w:rsidRDefault="00E02351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Children will develop their knowledge of words, enjoy books and reading, skills of blending and segmenting, knowledge of th</w:t>
            </w:r>
            <w:r w:rsidR="00F7118F" w:rsidRPr="00664559">
              <w:rPr>
                <w:sz w:val="24"/>
                <w:szCs w:val="24"/>
              </w:rPr>
              <w:t>e 25 single letter sounds and 12</w:t>
            </w:r>
            <w:r w:rsidRPr="00664559">
              <w:rPr>
                <w:sz w:val="24"/>
                <w:szCs w:val="24"/>
              </w:rPr>
              <w:t xml:space="preserve"> diagraphs, progress to VCC, CVCC, CCVC, CCVCC, CVCCC and CCCVC.</w:t>
            </w:r>
          </w:p>
          <w:p w:rsidR="00250E5D" w:rsidRPr="00664559" w:rsidRDefault="00250E5D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Continue to introduce high frequency words.</w:t>
            </w:r>
          </w:p>
        </w:tc>
      </w:tr>
      <w:tr w:rsidR="00E02351" w:rsidRPr="00664559" w:rsidTr="008C05BF">
        <w:tc>
          <w:tcPr>
            <w:tcW w:w="9016" w:type="dxa"/>
            <w:gridSpan w:val="2"/>
          </w:tcPr>
          <w:p w:rsidR="00E02351" w:rsidRPr="00664559" w:rsidRDefault="00E02351" w:rsidP="008C05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4559">
              <w:rPr>
                <w:b/>
                <w:sz w:val="24"/>
                <w:szCs w:val="24"/>
              </w:rPr>
              <w:t>m,a,s,d,t,i,n,p,g,o,c,k,u,b,f,e,l,h,r,j,v,y,w,z,x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ff,ll,ss,zz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7118F" w:rsidRPr="00776FD4">
              <w:rPr>
                <w:b/>
                <w:sz w:val="24"/>
                <w:szCs w:val="24"/>
              </w:rPr>
              <w:t>sh</w:t>
            </w:r>
            <w:proofErr w:type="spellEnd"/>
            <w:r w:rsidR="00F7118F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7118F" w:rsidRPr="00776FD4">
              <w:rPr>
                <w:b/>
                <w:sz w:val="24"/>
                <w:szCs w:val="24"/>
              </w:rPr>
              <w:t>th</w:t>
            </w:r>
            <w:proofErr w:type="spellEnd"/>
            <w:r w:rsidR="00F7118F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7118F" w:rsidRPr="00776FD4">
              <w:rPr>
                <w:b/>
                <w:sz w:val="24"/>
                <w:szCs w:val="24"/>
              </w:rPr>
              <w:t>ch</w:t>
            </w:r>
            <w:proofErr w:type="spellEnd"/>
            <w:r w:rsidR="00F7118F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7118F" w:rsidRPr="00776FD4">
              <w:rPr>
                <w:b/>
                <w:sz w:val="24"/>
                <w:szCs w:val="24"/>
              </w:rPr>
              <w:t>qu</w:t>
            </w:r>
            <w:proofErr w:type="spellEnd"/>
            <w:r w:rsidR="00F7118F" w:rsidRPr="00776FD4">
              <w:rPr>
                <w:b/>
                <w:sz w:val="24"/>
                <w:szCs w:val="24"/>
              </w:rPr>
              <w:t xml:space="preserve">, ng, </w:t>
            </w:r>
            <w:proofErr w:type="spellStart"/>
            <w:r w:rsidR="00F7118F" w:rsidRPr="00776FD4">
              <w:rPr>
                <w:b/>
                <w:sz w:val="24"/>
                <w:szCs w:val="24"/>
              </w:rPr>
              <w:t>nk</w:t>
            </w:r>
            <w:proofErr w:type="spellEnd"/>
            <w:r w:rsidR="00F7118F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ck</w:t>
            </w:r>
            <w:proofErr w:type="spellEnd"/>
            <w:r w:rsidR="00F7118F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7118F" w:rsidRPr="00776FD4">
              <w:rPr>
                <w:b/>
                <w:sz w:val="24"/>
                <w:szCs w:val="24"/>
              </w:rPr>
              <w:t>wh</w:t>
            </w:r>
            <w:proofErr w:type="spellEnd"/>
          </w:p>
        </w:tc>
      </w:tr>
      <w:tr w:rsidR="008A3D7F" w:rsidRPr="00664559" w:rsidTr="008C05BF">
        <w:tc>
          <w:tcPr>
            <w:tcW w:w="9016" w:type="dxa"/>
            <w:gridSpan w:val="2"/>
          </w:tcPr>
          <w:p w:rsidR="008A3D7F" w:rsidRPr="00664559" w:rsidRDefault="00264E60" w:rsidP="00602188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Set 3: </w:t>
            </w:r>
          </w:p>
        </w:tc>
      </w:tr>
      <w:tr w:rsidR="00E02351" w:rsidRPr="00664559" w:rsidTr="008C05BF">
        <w:trPr>
          <w:trHeight w:val="350"/>
        </w:trPr>
        <w:tc>
          <w:tcPr>
            <w:tcW w:w="9016" w:type="dxa"/>
            <w:gridSpan w:val="2"/>
          </w:tcPr>
          <w:p w:rsidR="00E02351" w:rsidRPr="00664559" w:rsidRDefault="00E02351" w:rsidP="008C05BF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1:1 Activities</w:t>
            </w:r>
          </w:p>
        </w:tc>
      </w:tr>
      <w:tr w:rsidR="00E02351" w:rsidRPr="00664559" w:rsidTr="008C05BF">
        <w:trPr>
          <w:trHeight w:val="350"/>
        </w:trPr>
        <w:tc>
          <w:tcPr>
            <w:tcW w:w="4508" w:type="dxa"/>
          </w:tcPr>
          <w:p w:rsidR="00E02351" w:rsidRPr="00664559" w:rsidRDefault="008B5C72" w:rsidP="0028242B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Building of a range of focus words</w:t>
            </w:r>
          </w:p>
        </w:tc>
        <w:tc>
          <w:tcPr>
            <w:tcW w:w="4508" w:type="dxa"/>
          </w:tcPr>
          <w:p w:rsidR="00E02351" w:rsidRPr="00664559" w:rsidRDefault="008B5C72" w:rsidP="008B5C72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Writing focus words with appropriate support</w:t>
            </w:r>
          </w:p>
        </w:tc>
      </w:tr>
      <w:tr w:rsidR="00E02351" w:rsidRPr="00664559" w:rsidTr="008C05BF">
        <w:trPr>
          <w:trHeight w:val="350"/>
        </w:trPr>
        <w:tc>
          <w:tcPr>
            <w:tcW w:w="4508" w:type="dxa"/>
          </w:tcPr>
          <w:p w:rsidR="00E02351" w:rsidRPr="00664559" w:rsidRDefault="00E02351" w:rsidP="008C05BF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Sight reading activity</w:t>
            </w:r>
          </w:p>
          <w:p w:rsidR="008B5C72" w:rsidRPr="00664559" w:rsidRDefault="008B5C72" w:rsidP="008C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02351" w:rsidRPr="00664559" w:rsidRDefault="00E02351" w:rsidP="00D92E24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 xml:space="preserve">Segment, blend and manipulate phonemes in </w:t>
            </w:r>
            <w:r w:rsidR="00D92E24" w:rsidRPr="00664559">
              <w:rPr>
                <w:sz w:val="24"/>
                <w:szCs w:val="24"/>
              </w:rPr>
              <w:t>a range of</w:t>
            </w:r>
            <w:r w:rsidRPr="00664559">
              <w:rPr>
                <w:sz w:val="24"/>
                <w:szCs w:val="24"/>
              </w:rPr>
              <w:t xml:space="preserve"> words.</w:t>
            </w:r>
          </w:p>
        </w:tc>
      </w:tr>
    </w:tbl>
    <w:p w:rsidR="00E02351" w:rsidRPr="00664559" w:rsidRDefault="00E0235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E24" w:rsidRPr="00664559" w:rsidTr="00D903DE">
        <w:tc>
          <w:tcPr>
            <w:tcW w:w="9016" w:type="dxa"/>
            <w:gridSpan w:val="2"/>
          </w:tcPr>
          <w:p w:rsidR="00D92E24" w:rsidRPr="00664559" w:rsidRDefault="00D92E24" w:rsidP="00D903DE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Phonics 5</w:t>
            </w:r>
          </w:p>
          <w:p w:rsidR="00D92E24" w:rsidRPr="00664559" w:rsidRDefault="00D92E24" w:rsidP="00D903DE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Children are taught to blend and segment to read and write including vowel diagraphs and </w:t>
            </w:r>
            <w:proofErr w:type="spellStart"/>
            <w:r w:rsidRPr="00664559">
              <w:rPr>
                <w:b/>
                <w:sz w:val="24"/>
                <w:szCs w:val="24"/>
              </w:rPr>
              <w:t>trigraphs</w:t>
            </w:r>
            <w:proofErr w:type="spellEnd"/>
            <w:r w:rsidRPr="00664559">
              <w:rPr>
                <w:b/>
                <w:sz w:val="24"/>
                <w:szCs w:val="24"/>
              </w:rPr>
              <w:t>.</w:t>
            </w:r>
          </w:p>
          <w:p w:rsidR="00D92E24" w:rsidRPr="00664559" w:rsidRDefault="00D92E24" w:rsidP="00D903DE">
            <w:pPr>
              <w:jc w:val="center"/>
              <w:rPr>
                <w:sz w:val="24"/>
                <w:szCs w:val="24"/>
              </w:rPr>
            </w:pPr>
          </w:p>
          <w:p w:rsidR="00D92E24" w:rsidRPr="00664559" w:rsidRDefault="00D92E24" w:rsidP="00E84705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Children will develop their knowledge of words, enjoy books and reading, consolidate skills of blending and segmenting, lear</w:t>
            </w:r>
            <w:r w:rsidR="00E84705" w:rsidRPr="00664559">
              <w:rPr>
                <w:sz w:val="24"/>
                <w:szCs w:val="24"/>
              </w:rPr>
              <w:t xml:space="preserve">n vowel diagraphs and </w:t>
            </w:r>
            <w:proofErr w:type="spellStart"/>
            <w:r w:rsidR="00E84705" w:rsidRPr="00664559">
              <w:rPr>
                <w:sz w:val="24"/>
                <w:szCs w:val="24"/>
              </w:rPr>
              <w:t>trigraphs</w:t>
            </w:r>
            <w:proofErr w:type="spellEnd"/>
            <w:r w:rsidR="00E84705" w:rsidRPr="00664559">
              <w:rPr>
                <w:sz w:val="24"/>
                <w:szCs w:val="24"/>
              </w:rPr>
              <w:t>. A sound symbol can represent more than one sound.</w:t>
            </w:r>
          </w:p>
        </w:tc>
      </w:tr>
      <w:tr w:rsidR="00D92E24" w:rsidRPr="00664559" w:rsidTr="00D903DE">
        <w:tc>
          <w:tcPr>
            <w:tcW w:w="9016" w:type="dxa"/>
            <w:gridSpan w:val="2"/>
          </w:tcPr>
          <w:p w:rsidR="00E67AEF" w:rsidRPr="00776FD4" w:rsidRDefault="00D92E24" w:rsidP="00D903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4559">
              <w:rPr>
                <w:b/>
                <w:sz w:val="24"/>
                <w:szCs w:val="24"/>
              </w:rPr>
              <w:t>m,a,s,d,t,i,n,p,g,o,c,k,u,b,f,e,l,h,r,j,v,y,w,z,x</w:t>
            </w:r>
            <w:proofErr w:type="spellEnd"/>
            <w:r w:rsidRPr="0066455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ff,ll,ss,zz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sh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th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ch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6FD4">
              <w:rPr>
                <w:b/>
                <w:sz w:val="24"/>
                <w:szCs w:val="24"/>
              </w:rPr>
              <w:t>qu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ng, </w:t>
            </w:r>
            <w:proofErr w:type="spellStart"/>
            <w:r w:rsidRPr="00776FD4">
              <w:rPr>
                <w:b/>
                <w:sz w:val="24"/>
                <w:szCs w:val="24"/>
              </w:rPr>
              <w:t>nk</w:t>
            </w:r>
            <w:proofErr w:type="spellEnd"/>
            <w:r w:rsidRPr="00776FD4">
              <w:rPr>
                <w:b/>
                <w:sz w:val="24"/>
                <w:szCs w:val="24"/>
              </w:rPr>
              <w:t>,</w:t>
            </w:r>
          </w:p>
          <w:p w:rsidR="00D92E24" w:rsidRPr="00664559" w:rsidRDefault="00D92E24" w:rsidP="00D903DE">
            <w:pPr>
              <w:jc w:val="center"/>
              <w:rPr>
                <w:b/>
                <w:sz w:val="24"/>
                <w:szCs w:val="24"/>
              </w:rPr>
            </w:pPr>
            <w:r w:rsidRPr="00776FD4">
              <w:rPr>
                <w:b/>
                <w:sz w:val="24"/>
                <w:szCs w:val="24"/>
              </w:rPr>
              <w:t xml:space="preserve">ay, </w:t>
            </w:r>
            <w:proofErr w:type="spellStart"/>
            <w:r w:rsidRPr="00776FD4">
              <w:rPr>
                <w:b/>
                <w:sz w:val="24"/>
                <w:szCs w:val="24"/>
              </w:rPr>
              <w:t>ee</w:t>
            </w:r>
            <w:proofErr w:type="spellEnd"/>
            <w:r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84705" w:rsidRPr="00776FD4">
              <w:rPr>
                <w:b/>
                <w:sz w:val="24"/>
                <w:szCs w:val="24"/>
              </w:rPr>
              <w:t>igh</w:t>
            </w:r>
            <w:proofErr w:type="spellEnd"/>
            <w:r w:rsidR="00E84705" w:rsidRPr="00776FD4">
              <w:rPr>
                <w:b/>
                <w:sz w:val="24"/>
                <w:szCs w:val="24"/>
              </w:rPr>
              <w:t xml:space="preserve">, ow, </w:t>
            </w:r>
            <w:proofErr w:type="spellStart"/>
            <w:r w:rsidR="00E84705" w:rsidRPr="00776FD4">
              <w:rPr>
                <w:b/>
                <w:sz w:val="24"/>
                <w:szCs w:val="24"/>
              </w:rPr>
              <w:t>oo</w:t>
            </w:r>
            <w:proofErr w:type="spellEnd"/>
            <w:r w:rsidR="00E84705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84705" w:rsidRPr="00776FD4">
              <w:rPr>
                <w:b/>
                <w:i/>
                <w:sz w:val="24"/>
                <w:szCs w:val="24"/>
              </w:rPr>
              <w:t>oo</w:t>
            </w:r>
            <w:proofErr w:type="spellEnd"/>
            <w:r w:rsidR="00E84705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84705" w:rsidRPr="00776FD4">
              <w:rPr>
                <w:b/>
                <w:sz w:val="24"/>
                <w:szCs w:val="24"/>
              </w:rPr>
              <w:t>ar</w:t>
            </w:r>
            <w:proofErr w:type="spellEnd"/>
            <w:r w:rsidR="00E84705" w:rsidRPr="00776FD4">
              <w:rPr>
                <w:b/>
                <w:sz w:val="24"/>
                <w:szCs w:val="24"/>
              </w:rPr>
              <w:t xml:space="preserve">, or, air, </w:t>
            </w:r>
            <w:proofErr w:type="spellStart"/>
            <w:r w:rsidR="00E84705" w:rsidRPr="00776FD4">
              <w:rPr>
                <w:b/>
                <w:sz w:val="24"/>
                <w:szCs w:val="24"/>
              </w:rPr>
              <w:t>ir</w:t>
            </w:r>
            <w:proofErr w:type="spellEnd"/>
            <w:r w:rsidR="00E84705" w:rsidRPr="00776FD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84705" w:rsidRPr="00776FD4">
              <w:rPr>
                <w:b/>
                <w:sz w:val="24"/>
                <w:szCs w:val="24"/>
              </w:rPr>
              <w:t>ou</w:t>
            </w:r>
            <w:proofErr w:type="spellEnd"/>
            <w:r w:rsidR="00E84705" w:rsidRPr="00776FD4">
              <w:rPr>
                <w:b/>
                <w:sz w:val="24"/>
                <w:szCs w:val="24"/>
              </w:rPr>
              <w:t>, oy</w:t>
            </w:r>
          </w:p>
        </w:tc>
      </w:tr>
      <w:tr w:rsidR="00D92E24" w:rsidRPr="00664559" w:rsidTr="00D903DE">
        <w:tc>
          <w:tcPr>
            <w:tcW w:w="9016" w:type="dxa"/>
            <w:gridSpan w:val="2"/>
          </w:tcPr>
          <w:p w:rsidR="00D92E24" w:rsidRPr="00664559" w:rsidRDefault="00D92E24" w:rsidP="00D903DE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 xml:space="preserve">Set 3: </w:t>
            </w:r>
          </w:p>
        </w:tc>
      </w:tr>
      <w:tr w:rsidR="00D92E24" w:rsidRPr="00664559" w:rsidTr="00D903DE">
        <w:trPr>
          <w:trHeight w:val="350"/>
        </w:trPr>
        <w:tc>
          <w:tcPr>
            <w:tcW w:w="9016" w:type="dxa"/>
            <w:gridSpan w:val="2"/>
          </w:tcPr>
          <w:p w:rsidR="00D92E24" w:rsidRPr="00664559" w:rsidRDefault="00D92E24" w:rsidP="00D903DE">
            <w:pPr>
              <w:jc w:val="center"/>
              <w:rPr>
                <w:b/>
                <w:sz w:val="24"/>
                <w:szCs w:val="24"/>
              </w:rPr>
            </w:pPr>
            <w:r w:rsidRPr="00664559">
              <w:rPr>
                <w:b/>
                <w:sz w:val="24"/>
                <w:szCs w:val="24"/>
              </w:rPr>
              <w:t>1:1 Activities</w:t>
            </w:r>
          </w:p>
        </w:tc>
      </w:tr>
      <w:tr w:rsidR="00D92E24" w:rsidRPr="00664559" w:rsidTr="00D903DE">
        <w:trPr>
          <w:trHeight w:val="350"/>
        </w:trPr>
        <w:tc>
          <w:tcPr>
            <w:tcW w:w="4508" w:type="dxa"/>
          </w:tcPr>
          <w:p w:rsidR="00D92E24" w:rsidRPr="00664559" w:rsidRDefault="008B5C72" w:rsidP="00D903DE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Building of a range of words</w:t>
            </w:r>
          </w:p>
        </w:tc>
        <w:tc>
          <w:tcPr>
            <w:tcW w:w="4508" w:type="dxa"/>
          </w:tcPr>
          <w:p w:rsidR="00D92E24" w:rsidRPr="00664559" w:rsidRDefault="008B5C72" w:rsidP="008B5C72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Writing focus words with appropriate support</w:t>
            </w:r>
          </w:p>
        </w:tc>
      </w:tr>
      <w:tr w:rsidR="00D92E24" w:rsidRPr="00664559" w:rsidTr="00D903DE">
        <w:trPr>
          <w:trHeight w:val="350"/>
        </w:trPr>
        <w:tc>
          <w:tcPr>
            <w:tcW w:w="4508" w:type="dxa"/>
          </w:tcPr>
          <w:p w:rsidR="00D92E24" w:rsidRPr="00664559" w:rsidRDefault="00D92E24" w:rsidP="00D903DE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Sight reading activity</w:t>
            </w:r>
          </w:p>
        </w:tc>
        <w:tc>
          <w:tcPr>
            <w:tcW w:w="4508" w:type="dxa"/>
          </w:tcPr>
          <w:p w:rsidR="00D92E24" w:rsidRPr="00664559" w:rsidRDefault="00D92E24" w:rsidP="00D903DE">
            <w:pPr>
              <w:jc w:val="center"/>
              <w:rPr>
                <w:sz w:val="24"/>
                <w:szCs w:val="24"/>
              </w:rPr>
            </w:pPr>
            <w:r w:rsidRPr="00664559">
              <w:rPr>
                <w:sz w:val="24"/>
                <w:szCs w:val="24"/>
              </w:rPr>
              <w:t>Segment, blend and manipulate phonemes in a range of words.</w:t>
            </w:r>
          </w:p>
        </w:tc>
      </w:tr>
    </w:tbl>
    <w:p w:rsidR="005B6E06" w:rsidRPr="00664559" w:rsidRDefault="005B6E06">
      <w:pPr>
        <w:rPr>
          <w:sz w:val="24"/>
          <w:szCs w:val="24"/>
        </w:rPr>
      </w:pPr>
    </w:p>
    <w:sectPr w:rsidR="005B6E06" w:rsidRPr="00664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37"/>
    <w:rsid w:val="00027BE6"/>
    <w:rsid w:val="00047C5E"/>
    <w:rsid w:val="000614F0"/>
    <w:rsid w:val="00076EDD"/>
    <w:rsid w:val="000A7640"/>
    <w:rsid w:val="00195939"/>
    <w:rsid w:val="001A05CA"/>
    <w:rsid w:val="001A2291"/>
    <w:rsid w:val="00250E5D"/>
    <w:rsid w:val="00264E60"/>
    <w:rsid w:val="0028242B"/>
    <w:rsid w:val="002F4946"/>
    <w:rsid w:val="003339DE"/>
    <w:rsid w:val="003801BD"/>
    <w:rsid w:val="003A2D88"/>
    <w:rsid w:val="003A66C9"/>
    <w:rsid w:val="004056F9"/>
    <w:rsid w:val="004217F1"/>
    <w:rsid w:val="00471156"/>
    <w:rsid w:val="004C3BDD"/>
    <w:rsid w:val="00522ACE"/>
    <w:rsid w:val="00595DC4"/>
    <w:rsid w:val="005B6E06"/>
    <w:rsid w:val="00602188"/>
    <w:rsid w:val="00664559"/>
    <w:rsid w:val="00743ED4"/>
    <w:rsid w:val="007746E4"/>
    <w:rsid w:val="00776FD4"/>
    <w:rsid w:val="00777699"/>
    <w:rsid w:val="00847404"/>
    <w:rsid w:val="008A2D03"/>
    <w:rsid w:val="008A3D7F"/>
    <w:rsid w:val="008B5C72"/>
    <w:rsid w:val="008B614D"/>
    <w:rsid w:val="008C5FCF"/>
    <w:rsid w:val="0091488E"/>
    <w:rsid w:val="00942D44"/>
    <w:rsid w:val="009727B2"/>
    <w:rsid w:val="009F0908"/>
    <w:rsid w:val="00A22B46"/>
    <w:rsid w:val="00A32B59"/>
    <w:rsid w:val="00A8534A"/>
    <w:rsid w:val="00AA6D5A"/>
    <w:rsid w:val="00AB7BC6"/>
    <w:rsid w:val="00AE48C6"/>
    <w:rsid w:val="00B02647"/>
    <w:rsid w:val="00B42DE6"/>
    <w:rsid w:val="00BA4CCB"/>
    <w:rsid w:val="00BF7C19"/>
    <w:rsid w:val="00C50B58"/>
    <w:rsid w:val="00C67EA0"/>
    <w:rsid w:val="00C735A5"/>
    <w:rsid w:val="00C73F5F"/>
    <w:rsid w:val="00C931E9"/>
    <w:rsid w:val="00CF5469"/>
    <w:rsid w:val="00CF5CD5"/>
    <w:rsid w:val="00D11C75"/>
    <w:rsid w:val="00D73014"/>
    <w:rsid w:val="00D92E24"/>
    <w:rsid w:val="00DD167C"/>
    <w:rsid w:val="00E02351"/>
    <w:rsid w:val="00E311EF"/>
    <w:rsid w:val="00E33655"/>
    <w:rsid w:val="00E67AEF"/>
    <w:rsid w:val="00E84705"/>
    <w:rsid w:val="00E87400"/>
    <w:rsid w:val="00EC0F38"/>
    <w:rsid w:val="00EF5920"/>
    <w:rsid w:val="00F226E2"/>
    <w:rsid w:val="00F23437"/>
    <w:rsid w:val="00F6642A"/>
    <w:rsid w:val="00F70300"/>
    <w:rsid w:val="00F7118F"/>
    <w:rsid w:val="00F91FF5"/>
    <w:rsid w:val="00FA2656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74EBA-114B-4D97-85C7-07A0519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cp:lastPrinted>2022-08-08T09:02:00Z</cp:lastPrinted>
  <dcterms:created xsi:type="dcterms:W3CDTF">2023-02-28T13:16:00Z</dcterms:created>
  <dcterms:modified xsi:type="dcterms:W3CDTF">2023-02-28T13:16:00Z</dcterms:modified>
</cp:coreProperties>
</file>